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829" w14:textId="1A6547BC" w:rsidR="003952BE" w:rsidRPr="003952BE" w:rsidRDefault="003952BE" w:rsidP="003E7635">
      <w:pPr>
        <w:pStyle w:val="Corptext"/>
        <w:ind w:right="91"/>
        <w:jc w:val="center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B84659">
        <w:rPr>
          <w:b/>
          <w:bCs/>
        </w:rPr>
        <w:t xml:space="preserve">                                                                 </w:t>
      </w:r>
      <w:r w:rsidRPr="003952BE">
        <w:rPr>
          <w:b/>
          <w:bCs/>
        </w:rPr>
        <w:t>Anexa nr. 1 la Procedură</w:t>
      </w:r>
    </w:p>
    <w:p w14:paraId="27C2FEE9" w14:textId="77777777" w:rsidR="003952BE" w:rsidRDefault="003952BE" w:rsidP="003E7635">
      <w:pPr>
        <w:pStyle w:val="Corptext"/>
        <w:ind w:right="91"/>
        <w:jc w:val="center"/>
      </w:pPr>
    </w:p>
    <w:p w14:paraId="63347F53" w14:textId="21B3E65A" w:rsidR="003E7635" w:rsidRDefault="003E7635" w:rsidP="00616EDF">
      <w:pPr>
        <w:pStyle w:val="Corptext"/>
        <w:ind w:right="91"/>
        <w:jc w:val="center"/>
        <w:rPr>
          <w:spacing w:val="-2"/>
        </w:rPr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ACODARE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653504">
        <w:t>Î</w:t>
      </w:r>
      <w:r>
        <w:t xml:space="preserve">NLESNIRILOR </w:t>
      </w:r>
      <w:r>
        <w:rPr>
          <w:spacing w:val="-2"/>
        </w:rPr>
        <w:t>FISCALE</w:t>
      </w:r>
    </w:p>
    <w:p w14:paraId="4C873A7F" w14:textId="77777777" w:rsidR="00B84659" w:rsidRDefault="00B84659" w:rsidP="00616EDF">
      <w:pPr>
        <w:pStyle w:val="Corptext"/>
        <w:ind w:right="91"/>
        <w:jc w:val="center"/>
      </w:pPr>
    </w:p>
    <w:p w14:paraId="7005759B" w14:textId="77777777" w:rsidR="003E7635" w:rsidRDefault="003E7635" w:rsidP="003E7635">
      <w:pPr>
        <w:pStyle w:val="Corptext"/>
      </w:pPr>
    </w:p>
    <w:p w14:paraId="1C7DAF13" w14:textId="20532A53" w:rsidR="003E7635" w:rsidRDefault="00B84659" w:rsidP="003E7635">
      <w:pPr>
        <w:pStyle w:val="Corptext"/>
      </w:pPr>
      <w:r>
        <w:t>Nr. ___________/_______/2026</w:t>
      </w:r>
    </w:p>
    <w:p w14:paraId="61F7FD54" w14:textId="77777777" w:rsidR="00B84659" w:rsidRDefault="00B84659" w:rsidP="003E7635">
      <w:pPr>
        <w:pStyle w:val="Corptext"/>
      </w:pPr>
    </w:p>
    <w:p w14:paraId="1AE3A565" w14:textId="6B299D2A" w:rsidR="003E7635" w:rsidRPr="003952BE" w:rsidRDefault="003952BE" w:rsidP="003952BE">
      <w:pPr>
        <w:spacing w:before="1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BE">
        <w:rPr>
          <w:rFonts w:ascii="Times New Roman" w:hAnsi="Times New Roman" w:cs="Times New Roman"/>
          <w:b/>
          <w:spacing w:val="-2"/>
          <w:sz w:val="28"/>
          <w:szCs w:val="28"/>
        </w:rPr>
        <w:t>DOMNULE PRIMAR</w:t>
      </w:r>
    </w:p>
    <w:p w14:paraId="52BBDB32" w14:textId="77777777" w:rsidR="003E7635" w:rsidRDefault="003E7635" w:rsidP="003E7635">
      <w:pPr>
        <w:pStyle w:val="Corptext"/>
        <w:spacing w:before="46"/>
        <w:rPr>
          <w:b/>
          <w:sz w:val="28"/>
          <w:szCs w:val="28"/>
        </w:rPr>
      </w:pPr>
    </w:p>
    <w:p w14:paraId="79C30529" w14:textId="77777777" w:rsidR="00616EDF" w:rsidRPr="003952BE" w:rsidRDefault="00616EDF" w:rsidP="003E7635">
      <w:pPr>
        <w:pStyle w:val="Corptext"/>
        <w:spacing w:before="46"/>
        <w:rPr>
          <w:b/>
          <w:sz w:val="28"/>
          <w:szCs w:val="28"/>
        </w:rPr>
      </w:pPr>
    </w:p>
    <w:p w14:paraId="6D2151CE" w14:textId="6E8A6402" w:rsidR="003952BE" w:rsidRPr="003952BE" w:rsidRDefault="003952BE" w:rsidP="00616EDF">
      <w:pPr>
        <w:tabs>
          <w:tab w:val="left" w:pos="6939"/>
        </w:tabs>
        <w:spacing w:line="322" w:lineRule="exact"/>
        <w:jc w:val="both"/>
        <w:rPr>
          <w:sz w:val="28"/>
          <w:szCs w:val="28"/>
        </w:rPr>
      </w:pP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3E7635" w:rsidRPr="003952BE">
        <w:rPr>
          <w:rFonts w:ascii="Times New Roman" w:hAnsi="Times New Roman" w:cs="Times New Roman"/>
          <w:spacing w:val="-2"/>
          <w:sz w:val="28"/>
          <w:szCs w:val="28"/>
        </w:rPr>
        <w:t>Subsemnatul/a</w:t>
      </w:r>
      <w:r w:rsidR="003E7635" w:rsidRPr="003952B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7635" w:rsidRPr="003952BE">
        <w:rPr>
          <w:rFonts w:ascii="Times New Roman" w:hAnsi="Times New Roman" w:cs="Times New Roman"/>
          <w:sz w:val="28"/>
          <w:szCs w:val="28"/>
        </w:rPr>
        <w:t>,</w:t>
      </w:r>
      <w:r w:rsidR="003E7635" w:rsidRPr="003952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E7635" w:rsidRPr="003952BE">
        <w:rPr>
          <w:rFonts w:ascii="Times New Roman" w:hAnsi="Times New Roman" w:cs="Times New Roman"/>
          <w:sz w:val="28"/>
          <w:szCs w:val="28"/>
        </w:rPr>
        <w:t>domiciliat</w:t>
      </w:r>
      <w:r w:rsidRPr="003952BE">
        <w:rPr>
          <w:rFonts w:ascii="Times New Roman" w:hAnsi="Times New Roman" w:cs="Times New Roman"/>
          <w:sz w:val="28"/>
          <w:szCs w:val="28"/>
        </w:rPr>
        <w:t>/ă</w:t>
      </w:r>
      <w:r w:rsidR="003E7635" w:rsidRPr="003952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52BE">
        <w:rPr>
          <w:rFonts w:ascii="Times New Roman" w:hAnsi="Times New Roman" w:cs="Times New Roman"/>
          <w:sz w:val="28"/>
          <w:szCs w:val="28"/>
        </w:rPr>
        <w:t>î</w:t>
      </w:r>
      <w:r w:rsidR="003E7635" w:rsidRPr="003952BE">
        <w:rPr>
          <w:rFonts w:ascii="Times New Roman" w:hAnsi="Times New Roman" w:cs="Times New Roman"/>
          <w:sz w:val="28"/>
          <w:szCs w:val="28"/>
        </w:rPr>
        <w:t>n</w:t>
      </w:r>
      <w:r w:rsidR="003E7635" w:rsidRPr="003952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3952BE">
        <w:rPr>
          <w:rFonts w:ascii="Times New Roman" w:hAnsi="Times New Roman" w:cs="Times New Roman"/>
          <w:spacing w:val="-2"/>
          <w:sz w:val="28"/>
          <w:szCs w:val="28"/>
        </w:rPr>
        <w:t>localitatea</w:t>
      </w: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 __________________, str. ______________________ nr. ____, bl. ___, sc. ___, ap. ___, jud. Constanța, CNP ___________________, tel. _________________, în calitate de contribuabil</w:t>
      </w:r>
      <w:r w:rsidR="00616ED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16EDF" w:rsidRPr="00616E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temeiul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art.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185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alin.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(1)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lit.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(</w:t>
      </w:r>
      <w:r w:rsidR="003E7635" w:rsidRPr="00616EDF">
        <w:rPr>
          <w:rFonts w:ascii="Times New Roman" w:hAnsi="Times New Roman" w:cs="Times New Roman"/>
          <w:sz w:val="28"/>
          <w:szCs w:val="28"/>
        </w:rPr>
        <w:t>b</w:t>
      </w:r>
      <w:r w:rsidRPr="00616EDF">
        <w:rPr>
          <w:rFonts w:ascii="Times New Roman" w:hAnsi="Times New Roman" w:cs="Times New Roman"/>
          <w:sz w:val="28"/>
          <w:szCs w:val="28"/>
        </w:rPr>
        <w:t>)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din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Legea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207/2015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privind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Codul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de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procedur</w:t>
      </w:r>
      <w:r w:rsidRPr="00616EDF">
        <w:rPr>
          <w:rFonts w:ascii="Times New Roman" w:hAnsi="Times New Roman" w:cs="Times New Roman"/>
          <w:sz w:val="28"/>
          <w:szCs w:val="28"/>
        </w:rPr>
        <w:t>ă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fiscal</w:t>
      </w:r>
      <w:r w:rsidRPr="00616EDF">
        <w:rPr>
          <w:rFonts w:ascii="Times New Roman" w:hAnsi="Times New Roman" w:cs="Times New Roman"/>
          <w:sz w:val="28"/>
          <w:szCs w:val="28"/>
        </w:rPr>
        <w:t>ă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ș</w:t>
      </w:r>
      <w:r w:rsidR="003E7635" w:rsidRPr="00616EDF">
        <w:rPr>
          <w:rFonts w:ascii="Times New Roman" w:hAnsi="Times New Roman" w:cs="Times New Roman"/>
          <w:sz w:val="28"/>
          <w:szCs w:val="28"/>
        </w:rPr>
        <w:t>i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H.C.L. nr.</w:t>
      </w:r>
      <w:r w:rsidRPr="00616EDF">
        <w:rPr>
          <w:rFonts w:ascii="Times New Roman" w:hAnsi="Times New Roman" w:cs="Times New Roman"/>
          <w:spacing w:val="40"/>
          <w:sz w:val="28"/>
          <w:szCs w:val="28"/>
        </w:rPr>
        <w:t xml:space="preserve"> ____</w:t>
      </w:r>
      <w:r w:rsidR="003E7635" w:rsidRPr="00616EDF">
        <w:rPr>
          <w:rFonts w:ascii="Times New Roman" w:hAnsi="Times New Roman" w:cs="Times New Roman"/>
          <w:sz w:val="28"/>
          <w:szCs w:val="28"/>
        </w:rPr>
        <w:t>/</w:t>
      </w:r>
      <w:r w:rsidRPr="00616EDF">
        <w:rPr>
          <w:rFonts w:ascii="Times New Roman" w:hAnsi="Times New Roman" w:cs="Times New Roman"/>
          <w:sz w:val="28"/>
          <w:szCs w:val="28"/>
        </w:rPr>
        <w:t>_________</w:t>
      </w:r>
      <w:r w:rsidR="003E7635" w:rsidRPr="00616EDF">
        <w:rPr>
          <w:rFonts w:ascii="Times New Roman" w:hAnsi="Times New Roman" w:cs="Times New Roman"/>
          <w:sz w:val="28"/>
          <w:szCs w:val="28"/>
        </w:rPr>
        <w:t>202</w:t>
      </w:r>
      <w:r w:rsidRPr="00616EDF">
        <w:rPr>
          <w:rFonts w:ascii="Times New Roman" w:hAnsi="Times New Roman" w:cs="Times New Roman"/>
          <w:sz w:val="28"/>
          <w:szCs w:val="28"/>
        </w:rPr>
        <w:t>6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, solicitit acordarea inlesnirii, sub forma scutirii de la plata a majorarilor de intarziere aferente </w:t>
      </w:r>
      <w:r w:rsidRPr="00616EDF">
        <w:rPr>
          <w:rFonts w:ascii="Times New Roman" w:hAnsi="Times New Roman" w:cs="Times New Roman"/>
          <w:sz w:val="28"/>
          <w:szCs w:val="28"/>
        </w:rPr>
        <w:t>obligațiilor fiscale restante,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nregistra</w:t>
      </w:r>
      <w:r w:rsidRPr="00616EDF">
        <w:rPr>
          <w:rFonts w:ascii="Times New Roman" w:hAnsi="Times New Roman" w:cs="Times New Roman"/>
          <w:sz w:val="28"/>
          <w:szCs w:val="28"/>
        </w:rPr>
        <w:t>t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e </w:t>
      </w:r>
      <w:r w:rsidRP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 evidentele fiscal</w:t>
      </w:r>
      <w:r w:rsidRPr="00616EDF">
        <w:rPr>
          <w:rFonts w:ascii="Times New Roman" w:hAnsi="Times New Roman" w:cs="Times New Roman"/>
          <w:sz w:val="28"/>
          <w:szCs w:val="28"/>
        </w:rPr>
        <w:t>e</w:t>
      </w:r>
      <w:r w:rsidRPr="003952BE">
        <w:rPr>
          <w:sz w:val="28"/>
          <w:szCs w:val="28"/>
        </w:rPr>
        <w:t>.</w:t>
      </w:r>
    </w:p>
    <w:p w14:paraId="251A6087" w14:textId="5BADAC30" w:rsidR="003E7635" w:rsidRDefault="003952BE" w:rsidP="00616EDF">
      <w:pPr>
        <w:pStyle w:val="Corptext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7635" w:rsidRPr="003952BE">
        <w:rPr>
          <w:sz w:val="28"/>
          <w:szCs w:val="28"/>
        </w:rPr>
        <w:t>Depun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urm</w:t>
      </w:r>
      <w:r w:rsidR="00D63820">
        <w:rPr>
          <w:sz w:val="28"/>
          <w:szCs w:val="28"/>
        </w:rPr>
        <w:t>ă</w:t>
      </w:r>
      <w:r w:rsidR="003E7635" w:rsidRPr="003952BE">
        <w:rPr>
          <w:sz w:val="28"/>
          <w:szCs w:val="28"/>
        </w:rPr>
        <w:t>toarele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documente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prin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care</w:t>
      </w:r>
      <w:r w:rsidR="003E7635" w:rsidRPr="003952BE">
        <w:rPr>
          <w:spacing w:val="-5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fac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dovada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achit</w:t>
      </w:r>
      <w:r>
        <w:rPr>
          <w:sz w:val="28"/>
          <w:szCs w:val="28"/>
        </w:rPr>
        <w:t>ă</w:t>
      </w:r>
      <w:r w:rsidR="003E7635" w:rsidRPr="003952BE">
        <w:rPr>
          <w:sz w:val="28"/>
          <w:szCs w:val="28"/>
        </w:rPr>
        <w:t>rii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integrale,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</w:t>
      </w:r>
      <w:r>
        <w:rPr>
          <w:sz w:val="28"/>
          <w:szCs w:val="28"/>
        </w:rPr>
        <w:t>â</w:t>
      </w:r>
      <w:r w:rsidR="003E7635" w:rsidRPr="003952BE">
        <w:rPr>
          <w:sz w:val="28"/>
          <w:szCs w:val="28"/>
        </w:rPr>
        <w:t>n</w:t>
      </w:r>
      <w:r>
        <w:rPr>
          <w:sz w:val="28"/>
          <w:szCs w:val="28"/>
        </w:rPr>
        <w:t>ă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la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data</w:t>
      </w:r>
      <w:r w:rsidR="003E7635" w:rsidRPr="003952BE">
        <w:rPr>
          <w:spacing w:val="40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depunerii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prezentei cereri, a obliga</w:t>
      </w:r>
      <w:r>
        <w:rPr>
          <w:sz w:val="28"/>
          <w:szCs w:val="28"/>
        </w:rPr>
        <w:t>ț</w:t>
      </w:r>
      <w:r w:rsidR="003E7635" w:rsidRPr="003952BE">
        <w:rPr>
          <w:sz w:val="28"/>
          <w:szCs w:val="28"/>
        </w:rPr>
        <w:t>iilor principale:</w:t>
      </w:r>
    </w:p>
    <w:p w14:paraId="7DDD04BC" w14:textId="0FF8DB51" w:rsidR="00616EDF" w:rsidRDefault="00616EDF" w:rsidP="00616EDF">
      <w:pPr>
        <w:pStyle w:val="Corp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</w:t>
      </w:r>
    </w:p>
    <w:p w14:paraId="4D5821A7" w14:textId="668F8F1E" w:rsidR="00616EDF" w:rsidRPr="00616EDF" w:rsidRDefault="00616EDF" w:rsidP="00616EDF">
      <w:pPr>
        <w:pStyle w:val="Corp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</w:t>
      </w:r>
    </w:p>
    <w:p w14:paraId="3F9F7368" w14:textId="3436B80A" w:rsidR="003E7635" w:rsidRPr="00D63820" w:rsidRDefault="003E7635" w:rsidP="00D63820">
      <w:pPr>
        <w:pStyle w:val="Corptext"/>
        <w:spacing w:before="1"/>
        <w:ind w:left="180" w:right="303" w:firstLine="240"/>
        <w:jc w:val="both"/>
        <w:rPr>
          <w:sz w:val="28"/>
          <w:szCs w:val="28"/>
        </w:rPr>
      </w:pPr>
      <w:r w:rsidRPr="00D63820">
        <w:rPr>
          <w:sz w:val="28"/>
          <w:szCs w:val="28"/>
        </w:rPr>
        <w:t>Declar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c</w:t>
      </w:r>
      <w:r w:rsidR="00D63820">
        <w:rPr>
          <w:sz w:val="28"/>
          <w:szCs w:val="28"/>
        </w:rPr>
        <w:t>ă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am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depus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toate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declara</w:t>
      </w:r>
      <w:r w:rsidR="00D63820">
        <w:rPr>
          <w:sz w:val="28"/>
          <w:szCs w:val="28"/>
        </w:rPr>
        <w:t>ț</w:t>
      </w:r>
      <w:r w:rsidRPr="00D63820">
        <w:rPr>
          <w:sz w:val="28"/>
          <w:szCs w:val="28"/>
        </w:rPr>
        <w:t>iile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impunere</w:t>
      </w:r>
      <w:r w:rsidRPr="00D63820">
        <w:rPr>
          <w:spacing w:val="-5"/>
          <w:sz w:val="28"/>
          <w:szCs w:val="28"/>
        </w:rPr>
        <w:t xml:space="preserve"> </w:t>
      </w:r>
      <w:r w:rsidRPr="00D63820">
        <w:rPr>
          <w:sz w:val="28"/>
          <w:szCs w:val="28"/>
        </w:rPr>
        <w:t>prev</w:t>
      </w:r>
      <w:r w:rsidR="00D63820">
        <w:rPr>
          <w:sz w:val="28"/>
          <w:szCs w:val="28"/>
        </w:rPr>
        <w:t>ă</w:t>
      </w:r>
      <w:r w:rsidRPr="00D63820">
        <w:rPr>
          <w:sz w:val="28"/>
          <w:szCs w:val="28"/>
        </w:rPr>
        <w:t>zute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5"/>
          <w:sz w:val="28"/>
          <w:szCs w:val="28"/>
        </w:rPr>
        <w:t xml:space="preserve"> </w:t>
      </w:r>
      <w:r w:rsidRPr="00D63820">
        <w:rPr>
          <w:sz w:val="28"/>
          <w:szCs w:val="28"/>
        </w:rPr>
        <w:t>lege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pentru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bunurile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impozabile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 xml:space="preserve">pe care le am </w:t>
      </w:r>
      <w:r w:rsidR="00D63820">
        <w:rPr>
          <w:sz w:val="28"/>
          <w:szCs w:val="28"/>
        </w:rPr>
        <w:t>î</w:t>
      </w:r>
      <w:r w:rsidRPr="00D63820">
        <w:rPr>
          <w:sz w:val="28"/>
          <w:szCs w:val="28"/>
        </w:rPr>
        <w:t xml:space="preserve">n proprietate sau </w:t>
      </w:r>
      <w:r w:rsidR="00D63820">
        <w:rPr>
          <w:sz w:val="28"/>
          <w:szCs w:val="28"/>
        </w:rPr>
        <w:t>î</w:t>
      </w:r>
      <w:r w:rsidRPr="00D63820">
        <w:rPr>
          <w:sz w:val="28"/>
          <w:szCs w:val="28"/>
        </w:rPr>
        <w:t>n folosin</w:t>
      </w:r>
      <w:r w:rsidR="00D63820">
        <w:rPr>
          <w:sz w:val="28"/>
          <w:szCs w:val="28"/>
        </w:rPr>
        <w:t>ță</w:t>
      </w:r>
      <w:r w:rsidRPr="00D63820">
        <w:rPr>
          <w:sz w:val="28"/>
          <w:szCs w:val="28"/>
        </w:rPr>
        <w:t>.</w:t>
      </w:r>
    </w:p>
    <w:p w14:paraId="631B2BC1" w14:textId="27771870" w:rsidR="003E7635" w:rsidRDefault="003E7635" w:rsidP="00D63820">
      <w:pPr>
        <w:pStyle w:val="Corptext"/>
        <w:ind w:left="180" w:right="303" w:firstLine="240"/>
        <w:jc w:val="both"/>
        <w:rPr>
          <w:spacing w:val="-2"/>
          <w:sz w:val="28"/>
          <w:szCs w:val="28"/>
        </w:rPr>
      </w:pPr>
      <w:r w:rsidRPr="00D63820">
        <w:rPr>
          <w:sz w:val="28"/>
          <w:szCs w:val="28"/>
        </w:rPr>
        <w:t>Fa</w:t>
      </w:r>
      <w:r w:rsidR="00D63820">
        <w:rPr>
          <w:sz w:val="28"/>
          <w:szCs w:val="28"/>
        </w:rPr>
        <w:t>ță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cele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solicitate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mai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sus,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v</w:t>
      </w:r>
      <w:r w:rsidR="00D63820">
        <w:rPr>
          <w:sz w:val="28"/>
          <w:szCs w:val="28"/>
        </w:rPr>
        <w:t>ă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rog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s</w:t>
      </w:r>
      <w:r w:rsidR="00D63820">
        <w:rPr>
          <w:sz w:val="28"/>
          <w:szCs w:val="28"/>
        </w:rPr>
        <w:t>ă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dispune</w:t>
      </w:r>
      <w:r w:rsidR="00D63820">
        <w:rPr>
          <w:sz w:val="28"/>
          <w:szCs w:val="28"/>
        </w:rPr>
        <w:t>ț</w:t>
      </w:r>
      <w:r w:rsidRPr="00D63820">
        <w:rPr>
          <w:sz w:val="28"/>
          <w:szCs w:val="28"/>
        </w:rPr>
        <w:t>i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aprobarea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cererii</w:t>
      </w:r>
      <w:r w:rsidRPr="00D63820">
        <w:rPr>
          <w:spacing w:val="-3"/>
          <w:sz w:val="28"/>
          <w:szCs w:val="28"/>
        </w:rPr>
        <w:t xml:space="preserve"> </w:t>
      </w:r>
      <w:r w:rsidR="00D63820">
        <w:rPr>
          <w:spacing w:val="-3"/>
          <w:sz w:val="28"/>
          <w:szCs w:val="28"/>
        </w:rPr>
        <w:t>î</w:t>
      </w:r>
      <w:r w:rsidRPr="00D63820">
        <w:rPr>
          <w:sz w:val="28"/>
          <w:szCs w:val="28"/>
        </w:rPr>
        <w:t>n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conformitate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cu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 xml:space="preserve">prevederile </w:t>
      </w:r>
      <w:r w:rsidRPr="00D63820">
        <w:rPr>
          <w:spacing w:val="-2"/>
          <w:sz w:val="28"/>
          <w:szCs w:val="28"/>
        </w:rPr>
        <w:t>legale.</w:t>
      </w:r>
    </w:p>
    <w:p w14:paraId="25376B1A" w14:textId="3679F0C5" w:rsidR="00616EDF" w:rsidRPr="00616EDF" w:rsidRDefault="00616EDF" w:rsidP="00616EDF">
      <w:pPr>
        <w:spacing w:after="0" w:line="240" w:lineRule="auto"/>
        <w:ind w:left="30" w:right="81" w:firstLine="7"/>
        <w:jc w:val="both"/>
        <w:rPr>
          <w:rFonts w:ascii="Times New Roman" w:hAnsi="Times New Roman" w:cs="Times New Roman"/>
        </w:rPr>
      </w:pPr>
      <w:r w:rsidRPr="00616EDF">
        <w:rPr>
          <w:rFonts w:ascii="Times New Roman" w:eastAsia="Times New Roman" w:hAnsi="Times New Roman" w:cs="Times New Roman"/>
          <w:b/>
          <w:bCs/>
          <w:color w:val="2A2A2A"/>
          <w:w w:val="90"/>
        </w:rPr>
        <w:t>Nota:</w:t>
      </w:r>
      <w:r w:rsidRPr="00616EDF">
        <w:rPr>
          <w:rFonts w:ascii="Times New Roman" w:eastAsia="Times New Roman" w:hAnsi="Times New Roman" w:cs="Times New Roman"/>
          <w:b/>
          <w:bCs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declarate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dumneavoastra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servesc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exclusiv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desfașurarii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activitatii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Serrviciului Impozite, Taxe Locale și Executare Silită,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 iar</w:t>
      </w:r>
      <w:r w:rsidRPr="00616EDF">
        <w:rPr>
          <w:rFonts w:ascii="Times New Roman" w:hAnsi="Times New Roman" w:cs="Times New Roman"/>
          <w:color w:val="2A2A2A"/>
          <w:spacing w:val="-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utilizarea</w:t>
      </w:r>
      <w:r w:rsidRPr="00616EDF">
        <w:rPr>
          <w:rFonts w:ascii="Times New Roman" w:hAnsi="Times New Roman" w:cs="Times New Roman"/>
          <w:color w:val="2A2A2A"/>
          <w:spacing w:val="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lor</w:t>
      </w:r>
      <w:r w:rsidRPr="00616EDF">
        <w:rPr>
          <w:rFonts w:ascii="Times New Roman" w:hAnsi="Times New Roman" w:cs="Times New Roman"/>
          <w:color w:val="2A2A2A"/>
          <w:spacing w:val="-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respecta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integral</w:t>
      </w:r>
      <w:r w:rsidRPr="00616EDF">
        <w:rPr>
          <w:rFonts w:ascii="Times New Roman" w:hAnsi="Times New Roman" w:cs="Times New Roman"/>
          <w:color w:val="2A2A2A"/>
          <w:spacing w:val="-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prevederile</w:t>
      </w:r>
      <w:r w:rsidRPr="00616EDF">
        <w:rPr>
          <w:rFonts w:ascii="Times New Roman" w:hAnsi="Times New Roman" w:cs="Times New Roman"/>
          <w:color w:val="2A2A2A"/>
          <w:spacing w:val="-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Regulamentului</w:t>
      </w:r>
      <w:r w:rsidRPr="00616EDF">
        <w:rPr>
          <w:rFonts w:ascii="Times New Roman" w:hAnsi="Times New Roman" w:cs="Times New Roman"/>
          <w:color w:val="2A2A2A"/>
          <w:spacing w:val="3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(UE)</w:t>
      </w:r>
      <w:r w:rsidRPr="00616EDF">
        <w:rPr>
          <w:rFonts w:ascii="Times New Roman" w:hAnsi="Times New Roman" w:cs="Times New Roman"/>
          <w:color w:val="2A2A2A"/>
          <w:spacing w:val="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2016/679</w:t>
      </w:r>
      <w:r w:rsidRPr="00616EDF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al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Parlamentului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European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al </w:t>
      </w:r>
      <w:r w:rsidRPr="00616EDF">
        <w:rPr>
          <w:rFonts w:ascii="Times New Roman" w:hAnsi="Times New Roman" w:cs="Times New Roman"/>
          <w:color w:val="2A2A2A"/>
          <w:w w:val="90"/>
        </w:rPr>
        <w:t>Consiliului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din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27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aprilie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2016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privind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protectia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persoanelor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 ceea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ce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privește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prelucrarea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datelor cu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caracter personal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privind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libera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circulatie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a acestor date. </w:t>
      </w:r>
      <w:r w:rsidRPr="00616EDF">
        <w:rPr>
          <w:rFonts w:ascii="Times New Roman" w:eastAsia="Arial Narrow" w:hAnsi="Times New Roman" w:cs="Times New Roman"/>
          <w:color w:val="2A2A2A"/>
          <w:w w:val="90"/>
        </w:rPr>
        <w:t xml:space="preserve">În </w:t>
      </w:r>
      <w:r w:rsidRPr="00616EDF">
        <w:rPr>
          <w:rFonts w:ascii="Times New Roman" w:hAnsi="Times New Roman" w:cs="Times New Roman"/>
          <w:color w:val="2A2A2A"/>
          <w:w w:val="90"/>
        </w:rPr>
        <w:t>conformitate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prevederile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Codului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 și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ale Codului de</w:t>
      </w:r>
      <w:r w:rsidRPr="00616EDF">
        <w:rPr>
          <w:rFonts w:ascii="Times New Roman" w:hAnsi="Times New Roman" w:cs="Times New Roman"/>
          <w:color w:val="2A2A2A"/>
          <w:spacing w:val="19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procedura</w:t>
      </w:r>
      <w:r w:rsidRPr="00616EDF">
        <w:rPr>
          <w:rFonts w:ascii="Times New Roman" w:hAnsi="Times New Roman" w:cs="Times New Roman"/>
          <w:color w:val="2A2A2A"/>
          <w:spacing w:val="2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fiscala,</w:t>
      </w:r>
      <w:r w:rsidRPr="00616EDF">
        <w:rPr>
          <w:rFonts w:ascii="Times New Roman" w:hAnsi="Times New Roman" w:cs="Times New Roman"/>
          <w:color w:val="2A2A2A"/>
          <w:spacing w:val="2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Serviciul I.T.L.E.S. prelucreaza</w:t>
      </w:r>
      <w:r w:rsidRPr="00616EDF">
        <w:rPr>
          <w:rFonts w:ascii="Times New Roman" w:hAnsi="Times New Roman" w:cs="Times New Roman"/>
          <w:color w:val="2A2A2A"/>
          <w:spacing w:val="2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infonnatiile</w:t>
      </w:r>
      <w:r w:rsidRPr="00616EDF">
        <w:rPr>
          <w:rFonts w:ascii="Times New Roman" w:hAnsi="Times New Roman" w:cs="Times New Roman"/>
          <w:color w:val="2A2A2A"/>
          <w:spacing w:val="2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necesare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administrarii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rolurilor</w:t>
      </w:r>
      <w:r w:rsidRPr="00616EDF">
        <w:rPr>
          <w:rFonts w:ascii="Times New Roman" w:hAnsi="Times New Roman" w:cs="Times New Roman"/>
          <w:color w:val="2A2A2A"/>
          <w:spacing w:val="2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fiscale,</w:t>
      </w:r>
      <w:r w:rsidRPr="00616EDF">
        <w:rPr>
          <w:rFonts w:ascii="Times New Roman" w:hAnsi="Times New Roman" w:cs="Times New Roman"/>
          <w:color w:val="2A2A2A"/>
          <w:spacing w:val="2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iar</w:t>
      </w:r>
      <w:r w:rsidRPr="00616EDF">
        <w:rPr>
          <w:rFonts w:ascii="Times New Roman" w:hAnsi="Times New Roman" w:cs="Times New Roman"/>
          <w:color w:val="2A2A2A"/>
          <w:spacing w:val="26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acestea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sunt </w:t>
      </w:r>
      <w:r w:rsidRPr="00616EDF">
        <w:rPr>
          <w:rFonts w:ascii="Times New Roman" w:hAnsi="Times New Roman" w:cs="Times New Roman"/>
          <w:color w:val="2A2A2A"/>
        </w:rPr>
        <w:t>dezvaluite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doar</w:t>
      </w:r>
      <w:r w:rsidRPr="00616EDF">
        <w:rPr>
          <w:rFonts w:ascii="Times New Roman" w:hAnsi="Times New Roman" w:cs="Times New Roman"/>
          <w:color w:val="2A2A2A"/>
          <w:spacing w:val="-11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autoritafilor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abilitate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prin</w:t>
      </w:r>
      <w:r w:rsidRPr="00616EDF">
        <w:rPr>
          <w:rFonts w:ascii="Times New Roman" w:hAnsi="Times New Roman" w:cs="Times New Roman"/>
          <w:color w:val="2A2A2A"/>
          <w:spacing w:val="-8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lege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sa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le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solicite.</w:t>
      </w:r>
      <w:r w:rsidRPr="00616EDF">
        <w:rPr>
          <w:rFonts w:ascii="Times New Roman" w:hAnsi="Times New Roman" w:cs="Times New Roman"/>
          <w:color w:val="2A2A2A"/>
          <w:spacing w:val="-6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De</w:t>
      </w:r>
      <w:r w:rsidRPr="00616EDF">
        <w:rPr>
          <w:rFonts w:ascii="Times New Roman" w:hAnsi="Times New Roman" w:cs="Times New Roman"/>
          <w:color w:val="2A2A2A"/>
          <w:spacing w:val="-8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asemenea,</w:t>
      </w:r>
      <w:r w:rsidRPr="00616EDF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va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aducem</w:t>
      </w:r>
      <w:r w:rsidRPr="00616EDF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la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 xml:space="preserve">cunoștinta </w:t>
      </w:r>
      <w:r w:rsidRPr="00616EDF">
        <w:rPr>
          <w:rFonts w:ascii="Times New Roman" w:hAnsi="Times New Roman" w:cs="Times New Roman"/>
          <w:color w:val="2A2A2A"/>
          <w:w w:val="90"/>
        </w:rPr>
        <w:t>obligativitatea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completarii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tuturor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datelor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formular,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</w:t>
      </w:r>
      <w:r w:rsidRPr="00616EDF">
        <w:rPr>
          <w:rFonts w:ascii="Times New Roman" w:hAnsi="Times New Roman" w:cs="Times New Roman"/>
          <w:color w:val="2A2A2A"/>
          <w:spacing w:val="-6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caz contrar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nu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va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curs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cererii</w:t>
      </w:r>
      <w:r w:rsidRPr="00616EDF">
        <w:rPr>
          <w:rFonts w:ascii="Times New Roman" w:hAnsi="Times New Roman" w:cs="Times New Roman"/>
          <w:color w:val="2A2A2A"/>
          <w:spacing w:val="-8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dumneavoastra. Puteti solicita</w:t>
      </w:r>
      <w:r w:rsidRPr="00616EDF">
        <w:rPr>
          <w:rFonts w:ascii="Times New Roman" w:hAnsi="Times New Roman" w:cs="Times New Roman"/>
          <w:color w:val="2A2A2A"/>
          <w:spacing w:val="-3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 scris accesul, rectificarea, ștergerea</w:t>
      </w:r>
      <w:r w:rsidRPr="00616EDF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 restrictionarea datelor cu caracter personal a caror prelucrare nu</w:t>
      </w:r>
      <w:r w:rsidRPr="00616EDF">
        <w:rPr>
          <w:rFonts w:ascii="Times New Roman" w:hAnsi="Times New Roman" w:cs="Times New Roman"/>
          <w:color w:val="2A2A2A"/>
          <w:spacing w:val="-3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este conforma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 prevederile Regulamentului (UE) 2016/679, in masura in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care prezentati și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o argumentare din care sa rezulte clar motivele intemeiate ale acestei actiuni.</w:t>
      </w:r>
    </w:p>
    <w:p w14:paraId="5A149032" w14:textId="77777777" w:rsidR="00616EDF" w:rsidRDefault="00616EDF" w:rsidP="00616EDF">
      <w:pPr>
        <w:pStyle w:val="Corptext"/>
        <w:spacing w:before="75"/>
        <w:rPr>
          <w:sz w:val="22"/>
        </w:rPr>
      </w:pPr>
    </w:p>
    <w:p w14:paraId="61ECC081" w14:textId="1B526AF4" w:rsidR="00616EDF" w:rsidRPr="00616EDF" w:rsidRDefault="00616EDF" w:rsidP="00616EDF">
      <w:pPr>
        <w:spacing w:line="271" w:lineRule="auto"/>
        <w:ind w:left="47" w:right="77" w:hanging="5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</w:rPr>
        <w:t xml:space="preserve">Prin semnarea prezentei confirm ca am luat la cunoștinta de </w:t>
      </w: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7"/>
          <w:szCs w:val="27"/>
        </w:rPr>
        <w:t xml:space="preserve">Informarea </w:t>
      </w: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</w:rPr>
        <w:t>privind prelucrarea datelor cu caracter personal.</w:t>
      </w:r>
    </w:p>
    <w:p w14:paraId="37AD1C4A" w14:textId="77777777" w:rsidR="00616EDF" w:rsidRDefault="00616EDF" w:rsidP="00D63820">
      <w:pPr>
        <w:pStyle w:val="Corptext"/>
        <w:ind w:left="180" w:right="303" w:firstLine="240"/>
        <w:jc w:val="both"/>
        <w:rPr>
          <w:spacing w:val="-2"/>
          <w:sz w:val="28"/>
          <w:szCs w:val="28"/>
        </w:rPr>
      </w:pPr>
    </w:p>
    <w:p w14:paraId="246A7630" w14:textId="77777777" w:rsidR="003E7635" w:rsidRDefault="003E7635" w:rsidP="00D63820">
      <w:pPr>
        <w:pStyle w:val="Corptext"/>
        <w:spacing w:before="275"/>
        <w:jc w:val="both"/>
        <w:rPr>
          <w:sz w:val="28"/>
          <w:szCs w:val="28"/>
        </w:rPr>
      </w:pPr>
    </w:p>
    <w:p w14:paraId="5A1D7E99" w14:textId="67249705" w:rsidR="00F206B7" w:rsidRPr="00F206B7" w:rsidRDefault="003E7635" w:rsidP="00D63820">
      <w:pPr>
        <w:pStyle w:val="Corptext"/>
        <w:tabs>
          <w:tab w:val="left" w:pos="6546"/>
        </w:tabs>
        <w:spacing w:before="1"/>
        <w:ind w:right="85"/>
        <w:jc w:val="center"/>
      </w:pPr>
      <w:r>
        <w:rPr>
          <w:spacing w:val="-4"/>
        </w:rPr>
        <w:t>DATA</w:t>
      </w:r>
      <w:r>
        <w:tab/>
      </w:r>
      <w:r>
        <w:rPr>
          <w:spacing w:val="-2"/>
        </w:rPr>
        <w:t>Semnatura</w:t>
      </w:r>
    </w:p>
    <w:sectPr w:rsidR="00F206B7" w:rsidRPr="00F206B7" w:rsidSect="00616EDF">
      <w:footerReference w:type="default" r:id="rId7"/>
      <w:pgSz w:w="12240" w:h="15840"/>
      <w:pgMar w:top="568" w:right="1183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7BE2" w14:textId="77777777" w:rsidR="00343607" w:rsidRDefault="00343607" w:rsidP="00F206B7">
      <w:pPr>
        <w:spacing w:after="0" w:line="240" w:lineRule="auto"/>
      </w:pPr>
      <w:r>
        <w:separator/>
      </w:r>
    </w:p>
  </w:endnote>
  <w:endnote w:type="continuationSeparator" w:id="0">
    <w:p w14:paraId="370F49ED" w14:textId="77777777" w:rsidR="00343607" w:rsidRDefault="00343607" w:rsidP="00F2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78F2" w14:textId="32BAC11B" w:rsidR="00F206B7" w:rsidRDefault="00F206B7">
    <w:pPr>
      <w:pStyle w:val="Subsol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731CB" wp14:editId="5504B74E">
          <wp:simplePos x="0" y="0"/>
          <wp:positionH relativeFrom="page">
            <wp:posOffset>0</wp:posOffset>
          </wp:positionH>
          <wp:positionV relativeFrom="paragraph">
            <wp:posOffset>131445</wp:posOffset>
          </wp:positionV>
          <wp:extent cx="7762875" cy="497205"/>
          <wp:effectExtent l="0" t="0" r="9525" b="0"/>
          <wp:wrapSquare wrapText="bothSides"/>
          <wp:docPr id="116535996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6388" w14:textId="77777777" w:rsidR="00343607" w:rsidRDefault="00343607" w:rsidP="00F206B7">
      <w:pPr>
        <w:spacing w:after="0" w:line="240" w:lineRule="auto"/>
      </w:pPr>
      <w:r>
        <w:separator/>
      </w:r>
    </w:p>
  </w:footnote>
  <w:footnote w:type="continuationSeparator" w:id="0">
    <w:p w14:paraId="01A0BB6B" w14:textId="77777777" w:rsidR="00343607" w:rsidRDefault="00343607" w:rsidP="00F2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10A"/>
    <w:multiLevelType w:val="hybridMultilevel"/>
    <w:tmpl w:val="35F68C04"/>
    <w:lvl w:ilvl="0" w:tplc="EF34328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195B65"/>
    <w:multiLevelType w:val="hybridMultilevel"/>
    <w:tmpl w:val="0D0867CA"/>
    <w:lvl w:ilvl="0" w:tplc="1264EF0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E672BA">
      <w:numFmt w:val="bullet"/>
      <w:lvlText w:val="•"/>
      <w:lvlJc w:val="left"/>
      <w:pPr>
        <w:ind w:left="1854" w:hanging="360"/>
      </w:pPr>
      <w:rPr>
        <w:lang w:val="ro-RO" w:eastAsia="en-US" w:bidi="ar-SA"/>
      </w:rPr>
    </w:lvl>
    <w:lvl w:ilvl="2" w:tplc="E1A62B00">
      <w:numFmt w:val="bullet"/>
      <w:lvlText w:val="•"/>
      <w:lvlJc w:val="left"/>
      <w:pPr>
        <w:ind w:left="2808" w:hanging="360"/>
      </w:pPr>
      <w:rPr>
        <w:lang w:val="ro-RO" w:eastAsia="en-US" w:bidi="ar-SA"/>
      </w:rPr>
    </w:lvl>
    <w:lvl w:ilvl="3" w:tplc="001211D6">
      <w:numFmt w:val="bullet"/>
      <w:lvlText w:val="•"/>
      <w:lvlJc w:val="left"/>
      <w:pPr>
        <w:ind w:left="3762" w:hanging="360"/>
      </w:pPr>
      <w:rPr>
        <w:lang w:val="ro-RO" w:eastAsia="en-US" w:bidi="ar-SA"/>
      </w:rPr>
    </w:lvl>
    <w:lvl w:ilvl="4" w:tplc="BEA0B52A">
      <w:numFmt w:val="bullet"/>
      <w:lvlText w:val="•"/>
      <w:lvlJc w:val="left"/>
      <w:pPr>
        <w:ind w:left="4716" w:hanging="360"/>
      </w:pPr>
      <w:rPr>
        <w:lang w:val="ro-RO" w:eastAsia="en-US" w:bidi="ar-SA"/>
      </w:rPr>
    </w:lvl>
    <w:lvl w:ilvl="5" w:tplc="B642B4EC">
      <w:numFmt w:val="bullet"/>
      <w:lvlText w:val="•"/>
      <w:lvlJc w:val="left"/>
      <w:pPr>
        <w:ind w:left="5670" w:hanging="360"/>
      </w:pPr>
      <w:rPr>
        <w:lang w:val="ro-RO" w:eastAsia="en-US" w:bidi="ar-SA"/>
      </w:rPr>
    </w:lvl>
    <w:lvl w:ilvl="6" w:tplc="345AEAE6">
      <w:numFmt w:val="bullet"/>
      <w:lvlText w:val="•"/>
      <w:lvlJc w:val="left"/>
      <w:pPr>
        <w:ind w:left="6624" w:hanging="360"/>
      </w:pPr>
      <w:rPr>
        <w:lang w:val="ro-RO" w:eastAsia="en-US" w:bidi="ar-SA"/>
      </w:rPr>
    </w:lvl>
    <w:lvl w:ilvl="7" w:tplc="FF24B01C">
      <w:numFmt w:val="bullet"/>
      <w:lvlText w:val="•"/>
      <w:lvlJc w:val="left"/>
      <w:pPr>
        <w:ind w:left="7578" w:hanging="360"/>
      </w:pPr>
      <w:rPr>
        <w:lang w:val="ro-RO" w:eastAsia="en-US" w:bidi="ar-SA"/>
      </w:rPr>
    </w:lvl>
    <w:lvl w:ilvl="8" w:tplc="C39A94CE">
      <w:numFmt w:val="bullet"/>
      <w:lvlText w:val="•"/>
      <w:lvlJc w:val="left"/>
      <w:pPr>
        <w:ind w:left="8532" w:hanging="360"/>
      </w:pPr>
      <w:rPr>
        <w:lang w:val="ro-RO" w:eastAsia="en-US" w:bidi="ar-SA"/>
      </w:rPr>
    </w:lvl>
  </w:abstractNum>
  <w:num w:numId="1" w16cid:durableId="472866946">
    <w:abstractNumId w:val="1"/>
  </w:num>
  <w:num w:numId="2" w16cid:durableId="14168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7"/>
    <w:rsid w:val="00022B06"/>
    <w:rsid w:val="000F6815"/>
    <w:rsid w:val="00302243"/>
    <w:rsid w:val="00315E6E"/>
    <w:rsid w:val="00343607"/>
    <w:rsid w:val="003952BE"/>
    <w:rsid w:val="003C34A3"/>
    <w:rsid w:val="003E7635"/>
    <w:rsid w:val="003F3996"/>
    <w:rsid w:val="00436678"/>
    <w:rsid w:val="004377C3"/>
    <w:rsid w:val="004E5B91"/>
    <w:rsid w:val="00560490"/>
    <w:rsid w:val="00600FA4"/>
    <w:rsid w:val="00616EDF"/>
    <w:rsid w:val="00653504"/>
    <w:rsid w:val="00740F0C"/>
    <w:rsid w:val="00747A5A"/>
    <w:rsid w:val="00A81DEA"/>
    <w:rsid w:val="00B84659"/>
    <w:rsid w:val="00B85FD2"/>
    <w:rsid w:val="00D63820"/>
    <w:rsid w:val="00E80503"/>
    <w:rsid w:val="00F206B7"/>
    <w:rsid w:val="00F57F14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D4307"/>
  <w15:chartTrackingRefBased/>
  <w15:docId w15:val="{0FFBCF65-3DC5-4144-8D55-190CF6C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2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06B7"/>
  </w:style>
  <w:style w:type="paragraph" w:styleId="Subsol">
    <w:name w:val="footer"/>
    <w:basedOn w:val="Normal"/>
    <w:link w:val="SubsolCaracter"/>
    <w:uiPriority w:val="99"/>
    <w:unhideWhenUsed/>
    <w:rsid w:val="00F2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06B7"/>
  </w:style>
  <w:style w:type="paragraph" w:styleId="Corptext">
    <w:name w:val="Body Text"/>
    <w:basedOn w:val="Normal"/>
    <w:link w:val="CorptextCaracter"/>
    <w:uiPriority w:val="1"/>
    <w:unhideWhenUsed/>
    <w:qFormat/>
    <w:rsid w:val="003E7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E7635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f">
    <w:name w:val="List Paragraph"/>
    <w:basedOn w:val="Normal"/>
    <w:uiPriority w:val="1"/>
    <w:qFormat/>
    <w:rsid w:val="003E7635"/>
    <w:pPr>
      <w:widowControl w:val="0"/>
      <w:autoSpaceDE w:val="0"/>
      <w:autoSpaceDN w:val="0"/>
      <w:spacing w:after="0" w:line="240" w:lineRule="auto"/>
      <w:ind w:left="900" w:hanging="360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Alexandru-Eugen Bran</dc:creator>
  <cp:keywords/>
  <dc:description/>
  <cp:lastModifiedBy>Eduard Iosif</cp:lastModifiedBy>
  <cp:revision>2</cp:revision>
  <cp:lastPrinted>2026-05-07T14:13:00Z</cp:lastPrinted>
  <dcterms:created xsi:type="dcterms:W3CDTF">2026-05-11T07:16:00Z</dcterms:created>
  <dcterms:modified xsi:type="dcterms:W3CDTF">2026-05-11T07:16:00Z</dcterms:modified>
</cp:coreProperties>
</file>