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25" w:rsidRPr="001B4725" w:rsidRDefault="001B4725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725">
        <w:rPr>
          <w:rFonts w:ascii="Arial" w:hAnsi="Arial" w:cs="Arial"/>
          <w:sz w:val="20"/>
          <w:szCs w:val="20"/>
        </w:rPr>
        <w:t>Nr. 2265/29.01.2016</w:t>
      </w:r>
      <w:r w:rsidRPr="001B4725">
        <w:rPr>
          <w:rFonts w:ascii="Arial" w:hAnsi="Arial" w:cs="Arial"/>
          <w:sz w:val="20"/>
          <w:szCs w:val="20"/>
        </w:rPr>
        <w:tab/>
      </w:r>
      <w:r w:rsidRPr="001B4725">
        <w:rPr>
          <w:rFonts w:ascii="Arial" w:hAnsi="Arial" w:cs="Arial"/>
          <w:sz w:val="20"/>
          <w:szCs w:val="20"/>
        </w:rPr>
        <w:tab/>
      </w:r>
      <w:r w:rsidRPr="001B4725">
        <w:rPr>
          <w:rFonts w:ascii="Arial" w:hAnsi="Arial" w:cs="Arial"/>
          <w:sz w:val="20"/>
          <w:szCs w:val="20"/>
        </w:rPr>
        <w:tab/>
      </w:r>
    </w:p>
    <w:p w:rsidR="00025879" w:rsidRDefault="001B4725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25879">
        <w:rPr>
          <w:rFonts w:ascii="Arial" w:hAnsi="Arial" w:cs="Arial"/>
          <w:sz w:val="24"/>
          <w:szCs w:val="24"/>
        </w:rPr>
        <w:tab/>
      </w:r>
      <w:r w:rsidR="00025879">
        <w:rPr>
          <w:rFonts w:ascii="Arial" w:hAnsi="Arial" w:cs="Arial"/>
          <w:sz w:val="24"/>
          <w:szCs w:val="24"/>
        </w:rPr>
        <w:tab/>
      </w:r>
      <w:r w:rsidR="00025879">
        <w:rPr>
          <w:rFonts w:ascii="Arial" w:hAnsi="Arial" w:cs="Arial"/>
          <w:sz w:val="24"/>
          <w:szCs w:val="24"/>
        </w:rPr>
        <w:tab/>
      </w:r>
      <w:r w:rsidR="00025879">
        <w:rPr>
          <w:rFonts w:ascii="Arial" w:hAnsi="Arial" w:cs="Arial"/>
          <w:sz w:val="24"/>
          <w:szCs w:val="24"/>
        </w:rPr>
        <w:tab/>
      </w:r>
    </w:p>
    <w:p w:rsidR="00025879" w:rsidRDefault="00025879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52B" w:rsidRPr="001B4725" w:rsidRDefault="00025879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B4725">
        <w:rPr>
          <w:rFonts w:ascii="Arial" w:hAnsi="Arial" w:cs="Arial"/>
          <w:sz w:val="24"/>
          <w:szCs w:val="24"/>
        </w:rPr>
        <w:t xml:space="preserve"> </w:t>
      </w:r>
      <w:r w:rsidR="001B4725" w:rsidRPr="001B4725">
        <w:rPr>
          <w:rFonts w:ascii="Arial" w:hAnsi="Arial" w:cs="Arial"/>
          <w:b/>
          <w:sz w:val="24"/>
          <w:szCs w:val="24"/>
        </w:rPr>
        <w:t xml:space="preserve">RAPORT </w:t>
      </w:r>
      <w:r w:rsidR="001B4725">
        <w:rPr>
          <w:rFonts w:ascii="Arial" w:hAnsi="Arial" w:cs="Arial"/>
          <w:b/>
          <w:sz w:val="24"/>
          <w:szCs w:val="24"/>
        </w:rPr>
        <w:t>ANUAL PRIVIND TRANSPARENȚA DECIZIONALĂ</w:t>
      </w:r>
      <w:r w:rsidR="001B4725" w:rsidRPr="001B4725">
        <w:rPr>
          <w:rFonts w:ascii="Arial" w:hAnsi="Arial" w:cs="Arial"/>
          <w:b/>
          <w:sz w:val="24"/>
          <w:szCs w:val="24"/>
        </w:rPr>
        <w:t xml:space="preserve"> </w:t>
      </w:r>
      <w:r w:rsidR="00406BB2">
        <w:rPr>
          <w:rFonts w:ascii="Arial" w:hAnsi="Arial" w:cs="Arial"/>
          <w:b/>
          <w:sz w:val="24"/>
          <w:szCs w:val="24"/>
        </w:rPr>
        <w:t>2015</w:t>
      </w:r>
      <w:bookmarkStart w:id="0" w:name="_GoBack"/>
      <w:bookmarkEnd w:id="0"/>
    </w:p>
    <w:p w:rsidR="001B4725" w:rsidRPr="001B4725" w:rsidRDefault="001B4725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8529"/>
        <w:gridCol w:w="742"/>
        <w:gridCol w:w="1439"/>
      </w:tblGrid>
      <w:tr w:rsidR="00E265CE" w:rsidRPr="001B4725" w:rsidTr="001B4725">
        <w:tc>
          <w:tcPr>
            <w:tcW w:w="8529" w:type="dxa"/>
          </w:tcPr>
          <w:p w:rsidR="0046652B" w:rsidRPr="00025879" w:rsidRDefault="00025879" w:rsidP="001B472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t>INDICATORI</w:t>
            </w:r>
          </w:p>
          <w:p w:rsidR="00025879" w:rsidRPr="00025879" w:rsidRDefault="00025879" w:rsidP="001B472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</w:tcPr>
          <w:p w:rsidR="00E265CE" w:rsidRPr="00025879" w:rsidRDefault="00025879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t xml:space="preserve">COD </w:t>
            </w:r>
          </w:p>
        </w:tc>
        <w:tc>
          <w:tcPr>
            <w:tcW w:w="1439" w:type="dxa"/>
          </w:tcPr>
          <w:p w:rsidR="00E265CE" w:rsidRPr="00025879" w:rsidRDefault="00025879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t xml:space="preserve">RASPUNS 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025879" w:rsidRDefault="00E265CE" w:rsidP="00676810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t>Procesul de elaborare a actelor normative adoptate</w:t>
            </w:r>
          </w:p>
          <w:p w:rsidR="0046652B" w:rsidRPr="001B4725" w:rsidRDefault="0046652B" w:rsidP="0046652B">
            <w:pPr>
              <w:pStyle w:val="ListParagraph"/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Numarul proiectelor de acte normative adoptate in anul 2015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A1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119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proiectelor de acte normative care au fost anuntate in mod public 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A2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119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       Dintre acestea, au fost anuntate in mod public: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pe site-ul propriu 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A2.1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119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prin afisare la sediul propriu 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A2.2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119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E265CE" w:rsidP="00E265CE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prin mass media 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A2.3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119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Numarul de cereri primite pentru furnizarea de informatii referitoare la proiecte de acte normative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A3</w:t>
            </w: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Din care solicitate de: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9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Persoane fizice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A3.1</w:t>
            </w:r>
          </w:p>
        </w:tc>
        <w:tc>
          <w:tcPr>
            <w:tcW w:w="1439" w:type="dxa"/>
          </w:tcPr>
          <w:p w:rsidR="00E265CE" w:rsidRPr="001B4725" w:rsidRDefault="000B56B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8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9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Asociatii de afaceri sau alte asociatii legal constituite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A3.2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proiectelor transmise persoanelor fizice care au depus o cerere pentru primirea informatiilor referitoare la proiectul de act normativ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A4</w:t>
            </w:r>
          </w:p>
        </w:tc>
        <w:tc>
          <w:tcPr>
            <w:tcW w:w="1439" w:type="dxa"/>
          </w:tcPr>
          <w:p w:rsidR="00E265CE" w:rsidRPr="001B4725" w:rsidRDefault="000B56B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8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proiectelor transmise asociatiilor de afaceri si altor asociatii legal constituite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A5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persoanelor responsabile pentru relatia cu sociatatea civila care au fost desemnate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A6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recomandarilor primite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A7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recomandarilor incluse in proiectele de acte normative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A8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intalnirilor organizate la cererea asociatiilor legal constituite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A9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280676" w:rsidP="00280676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proiectelor de acte normative adoptate in anul 2015, fara a fi obligatorie dezbaterea publica a acestora </w:t>
            </w:r>
          </w:p>
        </w:tc>
        <w:tc>
          <w:tcPr>
            <w:tcW w:w="742" w:type="dxa"/>
          </w:tcPr>
          <w:p w:rsidR="00E265CE" w:rsidRPr="001B4725" w:rsidRDefault="00280676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A10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113</w:t>
            </w:r>
          </w:p>
        </w:tc>
      </w:tr>
      <w:tr w:rsidR="00E265CE" w:rsidRPr="001B4725" w:rsidTr="001B4725">
        <w:tc>
          <w:tcPr>
            <w:tcW w:w="8529" w:type="dxa"/>
          </w:tcPr>
          <w:p w:rsidR="0046652B" w:rsidRPr="00025879" w:rsidRDefault="00280676" w:rsidP="001B4725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t>Procesul de luare a deciziilor</w:t>
            </w:r>
          </w:p>
        </w:tc>
        <w:tc>
          <w:tcPr>
            <w:tcW w:w="742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sedintelor publice </w:t>
            </w:r>
          </w:p>
        </w:tc>
        <w:tc>
          <w:tcPr>
            <w:tcW w:w="742" w:type="dxa"/>
          </w:tcPr>
          <w:p w:rsidR="00E265CE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B1. 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sedintelor publice anuntate prin: </w:t>
            </w:r>
          </w:p>
        </w:tc>
        <w:tc>
          <w:tcPr>
            <w:tcW w:w="742" w:type="dxa"/>
          </w:tcPr>
          <w:p w:rsidR="00E265CE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B2 </w:t>
            </w:r>
          </w:p>
        </w:tc>
        <w:tc>
          <w:tcPr>
            <w:tcW w:w="1439" w:type="dxa"/>
          </w:tcPr>
          <w:p w:rsidR="00E265CE" w:rsidRPr="001B4725" w:rsidRDefault="00E265CE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676810" w:rsidP="00676810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Afisare la sediul propriu </w:t>
            </w:r>
          </w:p>
        </w:tc>
        <w:tc>
          <w:tcPr>
            <w:tcW w:w="742" w:type="dxa"/>
          </w:tcPr>
          <w:p w:rsidR="00E265CE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B2.1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676810" w:rsidP="00676810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Publicare pe site-ul propriu </w:t>
            </w:r>
          </w:p>
        </w:tc>
        <w:tc>
          <w:tcPr>
            <w:tcW w:w="742" w:type="dxa"/>
          </w:tcPr>
          <w:p w:rsidR="00E265CE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B2.2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E265CE" w:rsidRPr="001B4725" w:rsidTr="001B4725">
        <w:tc>
          <w:tcPr>
            <w:tcW w:w="8529" w:type="dxa"/>
          </w:tcPr>
          <w:p w:rsidR="00E265CE" w:rsidRPr="001B4725" w:rsidRDefault="00676810" w:rsidP="00676810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Mass – media </w:t>
            </w:r>
          </w:p>
        </w:tc>
        <w:tc>
          <w:tcPr>
            <w:tcW w:w="742" w:type="dxa"/>
          </w:tcPr>
          <w:p w:rsidR="00E265CE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B2.3</w:t>
            </w:r>
          </w:p>
        </w:tc>
        <w:tc>
          <w:tcPr>
            <w:tcW w:w="1439" w:type="dxa"/>
          </w:tcPr>
          <w:p w:rsidR="00E265CE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Numarul estimat al persoanelor care au participat efectiv la sedintele publice ( exclusiv functionari publici)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B.3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10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sedintelor publice desfasurate in prezenta mass- media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B.4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observatiilor si recomandarilor exprimate in cadrul sedintelor publice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B5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recomandarilor incluse in deciziile luate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B.6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Numarul sedintelor care nu au fost publice, cu motivatia restrictionarii accesului: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B.7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Informatii exceptate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B.7.1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Vot secret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B.7.2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Alte motive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B.7.3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total al proceselor verbale ( minuta) sedintelor publice 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B.8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proceselor verbale (minuta) facute publice 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B.9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27</w:t>
            </w:r>
          </w:p>
        </w:tc>
      </w:tr>
      <w:tr w:rsidR="00025879" w:rsidRPr="001B4725" w:rsidTr="001B4725">
        <w:tc>
          <w:tcPr>
            <w:tcW w:w="8529" w:type="dxa"/>
          </w:tcPr>
          <w:p w:rsidR="00025879" w:rsidRDefault="00025879" w:rsidP="000258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5879" w:rsidRDefault="00025879" w:rsidP="000258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5879" w:rsidRPr="00025879" w:rsidRDefault="00025879" w:rsidP="000258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25879" w:rsidRPr="001B4725" w:rsidRDefault="00025879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025879" w:rsidRPr="001B4725" w:rsidRDefault="00025879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6810" w:rsidRPr="001B4725" w:rsidTr="001B4725">
        <w:tc>
          <w:tcPr>
            <w:tcW w:w="8529" w:type="dxa"/>
          </w:tcPr>
          <w:p w:rsidR="0046652B" w:rsidRPr="00025879" w:rsidRDefault="00676810" w:rsidP="001B4725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5879">
              <w:rPr>
                <w:rFonts w:ascii="Arial" w:hAnsi="Arial" w:cs="Arial"/>
                <w:b/>
              </w:rPr>
              <w:lastRenderedPageBreak/>
              <w:t>Cazurile in care autoritatea publica a fost actionata in justitie in 2015?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676810" w:rsidP="00676810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Numarul actiunilor in justitie pentru nerespectarea prevederilor legii privind transparenta decizionala intentate administratiei </w:t>
            </w:r>
            <w:r w:rsidR="002A0343" w:rsidRPr="001B4725">
              <w:rPr>
                <w:rFonts w:ascii="Arial" w:hAnsi="Arial" w:cs="Arial"/>
              </w:rPr>
              <w:t>publice:</w:t>
            </w:r>
          </w:p>
        </w:tc>
        <w:tc>
          <w:tcPr>
            <w:tcW w:w="742" w:type="dxa"/>
          </w:tcPr>
          <w:p w:rsidR="00676810" w:rsidRPr="001B4725" w:rsidRDefault="00676810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676810" w:rsidRPr="001B4725" w:rsidRDefault="00025879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este cazul </w:t>
            </w:r>
          </w:p>
        </w:tc>
      </w:tr>
      <w:tr w:rsidR="002A0343" w:rsidRPr="001B4725" w:rsidTr="001B4725">
        <w:tc>
          <w:tcPr>
            <w:tcW w:w="8529" w:type="dxa"/>
          </w:tcPr>
          <w:p w:rsidR="002A0343" w:rsidRPr="001B4725" w:rsidRDefault="002A0343" w:rsidP="002A0343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Rezolvate favorabil reclamantului</w:t>
            </w:r>
          </w:p>
        </w:tc>
        <w:tc>
          <w:tcPr>
            <w:tcW w:w="742" w:type="dxa"/>
          </w:tcPr>
          <w:p w:rsidR="002A0343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C1.1 </w:t>
            </w:r>
          </w:p>
        </w:tc>
        <w:tc>
          <w:tcPr>
            <w:tcW w:w="1439" w:type="dxa"/>
          </w:tcPr>
          <w:p w:rsidR="002A0343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676810" w:rsidRPr="001B4725" w:rsidTr="001B4725">
        <w:tc>
          <w:tcPr>
            <w:tcW w:w="8529" w:type="dxa"/>
          </w:tcPr>
          <w:p w:rsidR="00676810" w:rsidRPr="001B4725" w:rsidRDefault="002A0343" w:rsidP="002A0343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Rezolvate favorabil institutiei </w:t>
            </w:r>
          </w:p>
        </w:tc>
        <w:tc>
          <w:tcPr>
            <w:tcW w:w="742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C1.2</w:t>
            </w:r>
          </w:p>
        </w:tc>
        <w:tc>
          <w:tcPr>
            <w:tcW w:w="1439" w:type="dxa"/>
          </w:tcPr>
          <w:p w:rsidR="00676810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  <w:tr w:rsidR="002A0343" w:rsidRPr="001B4725" w:rsidTr="001B4725">
        <w:tc>
          <w:tcPr>
            <w:tcW w:w="8529" w:type="dxa"/>
          </w:tcPr>
          <w:p w:rsidR="002A0343" w:rsidRPr="001B4725" w:rsidRDefault="002A0343" w:rsidP="002A0343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 xml:space="preserve">In curs de solutionare </w:t>
            </w:r>
          </w:p>
        </w:tc>
        <w:tc>
          <w:tcPr>
            <w:tcW w:w="742" w:type="dxa"/>
          </w:tcPr>
          <w:p w:rsidR="002A0343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C.1.3</w:t>
            </w:r>
          </w:p>
        </w:tc>
        <w:tc>
          <w:tcPr>
            <w:tcW w:w="1439" w:type="dxa"/>
          </w:tcPr>
          <w:p w:rsidR="002A0343" w:rsidRPr="001B4725" w:rsidRDefault="002A0343" w:rsidP="00CB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B4725">
              <w:rPr>
                <w:rFonts w:ascii="Arial" w:hAnsi="Arial" w:cs="Arial"/>
              </w:rPr>
              <w:t>-</w:t>
            </w:r>
          </w:p>
        </w:tc>
      </w:tr>
    </w:tbl>
    <w:p w:rsidR="00CB4638" w:rsidRPr="001B4725" w:rsidRDefault="00CB4638" w:rsidP="00CB463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025879" w:rsidRDefault="001B4725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725">
        <w:rPr>
          <w:rFonts w:ascii="Arial" w:hAnsi="Arial" w:cs="Arial"/>
          <w:sz w:val="20"/>
          <w:szCs w:val="20"/>
        </w:rPr>
        <w:t xml:space="preserve"> </w:t>
      </w: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879" w:rsidRDefault="00025879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725" w:rsidRPr="001B4725" w:rsidRDefault="001B4725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725">
        <w:rPr>
          <w:rFonts w:ascii="Arial" w:hAnsi="Arial" w:cs="Arial"/>
          <w:sz w:val="20"/>
          <w:szCs w:val="20"/>
        </w:rPr>
        <w:t xml:space="preserve">     Daniela RAFTU, </w:t>
      </w:r>
    </w:p>
    <w:p w:rsidR="0046652B" w:rsidRPr="001B4725" w:rsidRDefault="001B4725" w:rsidP="001B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725">
        <w:rPr>
          <w:rFonts w:ascii="Arial" w:hAnsi="Arial" w:cs="Arial"/>
          <w:sz w:val="20"/>
          <w:szCs w:val="20"/>
        </w:rPr>
        <w:t xml:space="preserve">Șef Serviciu Relații Publice </w:t>
      </w:r>
    </w:p>
    <w:p w:rsidR="0046652B" w:rsidRPr="001B4725" w:rsidRDefault="0046652B" w:rsidP="00466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725">
        <w:rPr>
          <w:rFonts w:ascii="Arial" w:hAnsi="Arial" w:cs="Arial"/>
          <w:sz w:val="20"/>
          <w:szCs w:val="20"/>
        </w:rPr>
        <w:t xml:space="preserve"> </w:t>
      </w:r>
    </w:p>
    <w:sectPr w:rsidR="0046652B" w:rsidRPr="001B4725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D4" w:rsidRDefault="00A253D4" w:rsidP="00003180">
      <w:pPr>
        <w:spacing w:after="0" w:line="240" w:lineRule="auto"/>
      </w:pPr>
      <w:r>
        <w:separator/>
      </w:r>
    </w:p>
  </w:endnote>
  <w:endnote w:type="continuationSeparator" w:id="0">
    <w:p w:rsidR="00A253D4" w:rsidRDefault="00A253D4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D4" w:rsidRDefault="00A253D4" w:rsidP="00003180">
      <w:pPr>
        <w:spacing w:after="0" w:line="240" w:lineRule="auto"/>
      </w:pPr>
      <w:r>
        <w:separator/>
      </w:r>
    </w:p>
  </w:footnote>
  <w:footnote w:type="continuationSeparator" w:id="0">
    <w:p w:rsidR="00A253D4" w:rsidRDefault="00A253D4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hyperlink r:id="rId5" w:history="1">
      <w:r w:rsidRPr="00C16D00">
        <w:rPr>
          <w:rStyle w:val="Hyperlink"/>
          <w:rFonts w:ascii="Arial" w:hAnsi="Arial" w:cs="Arial"/>
          <w:lang w:val="pt-BR"/>
        </w:rPr>
        <w:t>primaria_medgidia@yahoo.com</w:t>
      </w:r>
    </w:hyperlink>
  </w:p>
  <w:p w:rsidR="002B3FEC" w:rsidRDefault="00A253D4" w:rsidP="00C16D00">
    <w:pPr>
      <w:pStyle w:val="NoSpacing"/>
      <w:jc w:val="center"/>
    </w:pPr>
    <w:hyperlink r:id="rId6" w:history="1">
      <w:r w:rsidR="002B3FEC" w:rsidRPr="00C16D00">
        <w:rPr>
          <w:rStyle w:val="Hyperlink"/>
          <w:rFonts w:ascii="Arial" w:hAnsi="Arial" w:cs="Arial"/>
          <w:bCs/>
          <w:color w:val="0000FF"/>
          <w:lang w:val="pt-BR"/>
        </w:rPr>
        <w:t>www.emedgidia.ro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B716C"/>
    <w:multiLevelType w:val="hybridMultilevel"/>
    <w:tmpl w:val="CD7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37608"/>
    <w:multiLevelType w:val="hybridMultilevel"/>
    <w:tmpl w:val="1DE68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7409"/>
    <w:multiLevelType w:val="hybridMultilevel"/>
    <w:tmpl w:val="91B42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7E8"/>
    <w:multiLevelType w:val="hybridMultilevel"/>
    <w:tmpl w:val="7470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FD0869"/>
    <w:multiLevelType w:val="hybridMultilevel"/>
    <w:tmpl w:val="37701754"/>
    <w:lvl w:ilvl="0" w:tplc="DB6684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5F6A04"/>
    <w:multiLevelType w:val="hybridMultilevel"/>
    <w:tmpl w:val="618CBBD8"/>
    <w:lvl w:ilvl="0" w:tplc="83DE6AF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C7B57E4"/>
    <w:multiLevelType w:val="hybridMultilevel"/>
    <w:tmpl w:val="652011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65E3E"/>
    <w:multiLevelType w:val="hybridMultilevel"/>
    <w:tmpl w:val="63BE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3441"/>
    <w:multiLevelType w:val="hybridMultilevel"/>
    <w:tmpl w:val="7A966FBA"/>
    <w:lvl w:ilvl="0" w:tplc="32EA9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F405C"/>
    <w:multiLevelType w:val="hybridMultilevel"/>
    <w:tmpl w:val="3954A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166F"/>
    <w:multiLevelType w:val="hybridMultilevel"/>
    <w:tmpl w:val="EF60B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3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0"/>
  </w:num>
  <w:num w:numId="19">
    <w:abstractNumId w:val="17"/>
  </w:num>
  <w:num w:numId="20">
    <w:abstractNumId w:val="24"/>
  </w:num>
  <w:num w:numId="21">
    <w:abstractNumId w:val="14"/>
  </w:num>
  <w:num w:numId="22">
    <w:abstractNumId w:val="11"/>
  </w:num>
  <w:num w:numId="23">
    <w:abstractNumId w:val="25"/>
  </w:num>
  <w:num w:numId="24">
    <w:abstractNumId w:val="22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80"/>
    <w:rsid w:val="00003180"/>
    <w:rsid w:val="00021AD5"/>
    <w:rsid w:val="00025879"/>
    <w:rsid w:val="0003105B"/>
    <w:rsid w:val="000311FC"/>
    <w:rsid w:val="00037EC9"/>
    <w:rsid w:val="000414A8"/>
    <w:rsid w:val="0004264C"/>
    <w:rsid w:val="000434A9"/>
    <w:rsid w:val="0006638D"/>
    <w:rsid w:val="000742DE"/>
    <w:rsid w:val="00080757"/>
    <w:rsid w:val="00081788"/>
    <w:rsid w:val="00087319"/>
    <w:rsid w:val="000A48F0"/>
    <w:rsid w:val="000A5B87"/>
    <w:rsid w:val="000B56BE"/>
    <w:rsid w:val="000C5F71"/>
    <w:rsid w:val="000D11D3"/>
    <w:rsid w:val="000E5644"/>
    <w:rsid w:val="00110071"/>
    <w:rsid w:val="00116B78"/>
    <w:rsid w:val="00142EF9"/>
    <w:rsid w:val="00170551"/>
    <w:rsid w:val="00170DCB"/>
    <w:rsid w:val="00182EF8"/>
    <w:rsid w:val="001927B4"/>
    <w:rsid w:val="001941FE"/>
    <w:rsid w:val="001A1148"/>
    <w:rsid w:val="001B4725"/>
    <w:rsid w:val="001D2F7D"/>
    <w:rsid w:val="002004AC"/>
    <w:rsid w:val="00201820"/>
    <w:rsid w:val="00207C18"/>
    <w:rsid w:val="00220669"/>
    <w:rsid w:val="00223941"/>
    <w:rsid w:val="00225B1C"/>
    <w:rsid w:val="002338C5"/>
    <w:rsid w:val="00243E48"/>
    <w:rsid w:val="00280676"/>
    <w:rsid w:val="002810E3"/>
    <w:rsid w:val="00282968"/>
    <w:rsid w:val="00285011"/>
    <w:rsid w:val="0028761F"/>
    <w:rsid w:val="0029001E"/>
    <w:rsid w:val="002A0343"/>
    <w:rsid w:val="002A0D67"/>
    <w:rsid w:val="002A42B3"/>
    <w:rsid w:val="002B0F45"/>
    <w:rsid w:val="002B1BED"/>
    <w:rsid w:val="002B3FEC"/>
    <w:rsid w:val="002B7B1F"/>
    <w:rsid w:val="002E0091"/>
    <w:rsid w:val="002E4CFE"/>
    <w:rsid w:val="00310324"/>
    <w:rsid w:val="00313BCF"/>
    <w:rsid w:val="00322379"/>
    <w:rsid w:val="00353747"/>
    <w:rsid w:val="003869FA"/>
    <w:rsid w:val="00393D69"/>
    <w:rsid w:val="00394389"/>
    <w:rsid w:val="003A6642"/>
    <w:rsid w:val="003C2D71"/>
    <w:rsid w:val="00401C14"/>
    <w:rsid w:val="00406BB2"/>
    <w:rsid w:val="00416D04"/>
    <w:rsid w:val="00420D7B"/>
    <w:rsid w:val="00456F66"/>
    <w:rsid w:val="00462737"/>
    <w:rsid w:val="0046652B"/>
    <w:rsid w:val="00473AFC"/>
    <w:rsid w:val="00473E91"/>
    <w:rsid w:val="004C6A21"/>
    <w:rsid w:val="004F6350"/>
    <w:rsid w:val="00526F4F"/>
    <w:rsid w:val="005314B0"/>
    <w:rsid w:val="00540E6D"/>
    <w:rsid w:val="00545A9A"/>
    <w:rsid w:val="005470AE"/>
    <w:rsid w:val="0055030B"/>
    <w:rsid w:val="00553CB0"/>
    <w:rsid w:val="0056012F"/>
    <w:rsid w:val="0056538F"/>
    <w:rsid w:val="0058648B"/>
    <w:rsid w:val="00587E63"/>
    <w:rsid w:val="005C1E25"/>
    <w:rsid w:val="005C7B62"/>
    <w:rsid w:val="005E58C5"/>
    <w:rsid w:val="005F2041"/>
    <w:rsid w:val="005F7224"/>
    <w:rsid w:val="006357F0"/>
    <w:rsid w:val="006463ED"/>
    <w:rsid w:val="006545DF"/>
    <w:rsid w:val="00661660"/>
    <w:rsid w:val="00666423"/>
    <w:rsid w:val="00676810"/>
    <w:rsid w:val="006817B8"/>
    <w:rsid w:val="00686545"/>
    <w:rsid w:val="00695F15"/>
    <w:rsid w:val="0069651C"/>
    <w:rsid w:val="006A39C1"/>
    <w:rsid w:val="006C6E40"/>
    <w:rsid w:val="006E4386"/>
    <w:rsid w:val="00713B43"/>
    <w:rsid w:val="00715604"/>
    <w:rsid w:val="00753C6B"/>
    <w:rsid w:val="00770540"/>
    <w:rsid w:val="0077614C"/>
    <w:rsid w:val="00791F3F"/>
    <w:rsid w:val="00794E5B"/>
    <w:rsid w:val="0079770B"/>
    <w:rsid w:val="007A09F2"/>
    <w:rsid w:val="007A6451"/>
    <w:rsid w:val="007C4C13"/>
    <w:rsid w:val="007D1D61"/>
    <w:rsid w:val="007D32F5"/>
    <w:rsid w:val="007F7437"/>
    <w:rsid w:val="008102C1"/>
    <w:rsid w:val="008144C8"/>
    <w:rsid w:val="00830A61"/>
    <w:rsid w:val="00844978"/>
    <w:rsid w:val="00852EA9"/>
    <w:rsid w:val="00861066"/>
    <w:rsid w:val="0086385F"/>
    <w:rsid w:val="008775CE"/>
    <w:rsid w:val="00883091"/>
    <w:rsid w:val="008915CC"/>
    <w:rsid w:val="00893B42"/>
    <w:rsid w:val="008C2423"/>
    <w:rsid w:val="008D1956"/>
    <w:rsid w:val="008F3C17"/>
    <w:rsid w:val="008F3E15"/>
    <w:rsid w:val="0090491C"/>
    <w:rsid w:val="00914387"/>
    <w:rsid w:val="009147C6"/>
    <w:rsid w:val="00930B02"/>
    <w:rsid w:val="00955277"/>
    <w:rsid w:val="00966EEC"/>
    <w:rsid w:val="00975BB4"/>
    <w:rsid w:val="00983C57"/>
    <w:rsid w:val="00984F35"/>
    <w:rsid w:val="00987988"/>
    <w:rsid w:val="009A11C0"/>
    <w:rsid w:val="009A7CAF"/>
    <w:rsid w:val="009B2741"/>
    <w:rsid w:val="009D7D31"/>
    <w:rsid w:val="009E34C0"/>
    <w:rsid w:val="009E67F8"/>
    <w:rsid w:val="009F4E7A"/>
    <w:rsid w:val="00A02340"/>
    <w:rsid w:val="00A158F7"/>
    <w:rsid w:val="00A24358"/>
    <w:rsid w:val="00A25294"/>
    <w:rsid w:val="00A253D4"/>
    <w:rsid w:val="00A53F1E"/>
    <w:rsid w:val="00A54043"/>
    <w:rsid w:val="00A55C6E"/>
    <w:rsid w:val="00A734CB"/>
    <w:rsid w:val="00A76AAC"/>
    <w:rsid w:val="00A81938"/>
    <w:rsid w:val="00A82EE6"/>
    <w:rsid w:val="00A86582"/>
    <w:rsid w:val="00AC55A0"/>
    <w:rsid w:val="00AC777A"/>
    <w:rsid w:val="00AE289B"/>
    <w:rsid w:val="00AE2D97"/>
    <w:rsid w:val="00AE37EF"/>
    <w:rsid w:val="00AF2AAF"/>
    <w:rsid w:val="00B16391"/>
    <w:rsid w:val="00B22567"/>
    <w:rsid w:val="00B24BA7"/>
    <w:rsid w:val="00B24CFE"/>
    <w:rsid w:val="00B33D9E"/>
    <w:rsid w:val="00B46A52"/>
    <w:rsid w:val="00B77F44"/>
    <w:rsid w:val="00B80F01"/>
    <w:rsid w:val="00BB3355"/>
    <w:rsid w:val="00BB5A37"/>
    <w:rsid w:val="00BB7D15"/>
    <w:rsid w:val="00BF74D0"/>
    <w:rsid w:val="00C12E36"/>
    <w:rsid w:val="00C13D31"/>
    <w:rsid w:val="00C1527E"/>
    <w:rsid w:val="00C16D00"/>
    <w:rsid w:val="00C20A57"/>
    <w:rsid w:val="00C30922"/>
    <w:rsid w:val="00C50E7A"/>
    <w:rsid w:val="00C63DC0"/>
    <w:rsid w:val="00C96A16"/>
    <w:rsid w:val="00CA1133"/>
    <w:rsid w:val="00CA2834"/>
    <w:rsid w:val="00CB2087"/>
    <w:rsid w:val="00CB4638"/>
    <w:rsid w:val="00CC32EC"/>
    <w:rsid w:val="00CD3295"/>
    <w:rsid w:val="00CD536E"/>
    <w:rsid w:val="00CE4C14"/>
    <w:rsid w:val="00CE5C26"/>
    <w:rsid w:val="00CF0097"/>
    <w:rsid w:val="00D04146"/>
    <w:rsid w:val="00D04CAC"/>
    <w:rsid w:val="00D36DFE"/>
    <w:rsid w:val="00D63D01"/>
    <w:rsid w:val="00D64800"/>
    <w:rsid w:val="00D64E04"/>
    <w:rsid w:val="00D7049C"/>
    <w:rsid w:val="00D73EA6"/>
    <w:rsid w:val="00D83966"/>
    <w:rsid w:val="00D95D9A"/>
    <w:rsid w:val="00DB7A10"/>
    <w:rsid w:val="00E06331"/>
    <w:rsid w:val="00E14444"/>
    <w:rsid w:val="00E156FB"/>
    <w:rsid w:val="00E22C5E"/>
    <w:rsid w:val="00E265CE"/>
    <w:rsid w:val="00E73616"/>
    <w:rsid w:val="00E86E4E"/>
    <w:rsid w:val="00E92622"/>
    <w:rsid w:val="00EA571B"/>
    <w:rsid w:val="00EB6C00"/>
    <w:rsid w:val="00EF2705"/>
    <w:rsid w:val="00EF3D70"/>
    <w:rsid w:val="00F03A34"/>
    <w:rsid w:val="00F21CF4"/>
    <w:rsid w:val="00F56573"/>
    <w:rsid w:val="00F91388"/>
    <w:rsid w:val="00FD0F9F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574C480"/>
  <w15:docId w15:val="{83C7ADC1-3565-426A-9FFA-911A46C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table" w:styleId="TableGrid">
    <w:name w:val="Table Grid"/>
    <w:basedOn w:val="TableNormal"/>
    <w:uiPriority w:val="59"/>
    <w:rsid w:val="00E26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medgidia.ro" TargetMode="External"/><Relationship Id="rId5" Type="http://schemas.openxmlformats.org/officeDocument/2006/relationships/hyperlink" Target="mailto:cabimed@yaho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2713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Gabriela Lucaci</cp:lastModifiedBy>
  <cp:revision>5</cp:revision>
  <cp:lastPrinted>2016-01-28T09:58:00Z</cp:lastPrinted>
  <dcterms:created xsi:type="dcterms:W3CDTF">2017-01-17T11:13:00Z</dcterms:created>
  <dcterms:modified xsi:type="dcterms:W3CDTF">2017-02-17T11:16:00Z</dcterms:modified>
</cp:coreProperties>
</file>